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Valutazione finale: Lista di controllo dell'autoefficacia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Istruzioni: dopo aver completato questa formazione, valuta il tuo attuale livello di fiducia nelle seguenti affermazioni.</w:t>
        <w:br w:type="textWrapping"/>
        <w:br w:type="textWrapping"/>
        <w:t xml:space="preserve">Scala:</w:t>
        <w:br w:type="textWrapping"/>
        <w:t xml:space="preserve">1 = Per niente sicuro</w:t>
        <w:br w:type="textWrapping"/>
        <w:t xml:space="preserve">2 = Leggermente sicuro</w:t>
        <w:br w:type="textWrapping"/>
        <w:t xml:space="preserve">3 = Moderatamente sicuro</w:t>
        <w:br w:type="textWrapping"/>
        <w:t xml:space="preserve">4 = Molto sicuro</w:t>
        <w:br w:type="textWrapping"/>
        <w:t xml:space="preserve">5 = Completamente sicuro</w:t>
        <w:br w:type="textWrapping"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Mi sento sicuro della mia capacità di identificare le differenze fondamentali tra misinformazione, disinformazione e malinformazione.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Sono sicuro della mia capacità di applicare il quadro CRAAP per valutare l'affidabilità di una fonte online.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Mi sento in grado di utilizzare il metodo SIFT per una rapida verifica dei fatti di un post sui social media.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Sono sicuro di poter riconoscere i comuni "segnali di allarme" e gli indizi dei contenuti generati dall'intelligenza artificiale (testo e immagini).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Mi sento in grado di utilizzare strategie di ricerca avanzate (ad esempio, operatori booleani) per trovare informazioni più affidabili online.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Sono sicuro della mia capacità di spiegare ai miei studenti/figli/collaboratori come gli algoritmi dei social media influenzano ciò che vedono.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Ritengo di avere un piano chiaro su come affrontare in modo proattivo la disinformazione nel mio ruolo specifico (come leader, insegnante o genitore).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(1)   (2)   (3)   (4)   (5)</w:t>
        <w:br w:type="textWrapping"/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sXokqWSkx5uLqOI4Xpt/2q7Czg==">CgMxLjA4AHIhMXFUcDF1VFBvbkIwb216MkNPSUoxaUZrU1Z3d1FlQjFD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